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66" w:rsidRDefault="00FE0F66" w:rsidP="00FE0F66">
      <w:pPr>
        <w:ind w:left="-284" w:right="567"/>
      </w:pPr>
      <w:bookmarkStart w:id="0" w:name="_GoBack"/>
      <w:bookmarkEnd w:id="0"/>
      <w:r>
        <w:rPr>
          <w:noProof/>
          <w:sz w:val="22"/>
          <w:szCs w:val="22"/>
        </w:rPr>
        <w:drawing>
          <wp:inline distT="0" distB="0" distL="0" distR="0" wp14:anchorId="01EB499B" wp14:editId="3A736539">
            <wp:extent cx="2410093" cy="981187"/>
            <wp:effectExtent l="0" t="0" r="9257" b="9413"/>
            <wp:docPr id="1" name="Afbeelding 1" descr="C:\Users\user\AppData\Local\Microsoft\Windows\Temporary Internet Files\Content.Outlook\TLRL9JNV\GhitiEuritmLB100rgb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410093" cy="981187"/>
                    </a:xfrm>
                    <a:prstGeom prst="rect">
                      <a:avLst/>
                    </a:prstGeom>
                    <a:noFill/>
                    <a:ln>
                      <a:noFill/>
                      <a:prstDash/>
                    </a:ln>
                  </pic:spPr>
                </pic:pic>
              </a:graphicData>
            </a:graphic>
          </wp:inline>
        </w:drawing>
      </w:r>
    </w:p>
    <w:p w:rsidR="00FE0F66" w:rsidRDefault="00FE0F66" w:rsidP="00FE0F66">
      <w:pPr>
        <w:rPr>
          <w:rFonts w:ascii="Verdana" w:hAnsi="Verdana"/>
          <w:sz w:val="28"/>
          <w:szCs w:val="28"/>
        </w:rPr>
      </w:pPr>
    </w:p>
    <w:p w:rsidR="00FE0F66" w:rsidRDefault="00FE0F66" w:rsidP="00FE0F66">
      <w:pPr>
        <w:rPr>
          <w:rFonts w:ascii="Verdana" w:hAnsi="Verdana"/>
          <w:sz w:val="28"/>
          <w:szCs w:val="28"/>
        </w:rPr>
      </w:pPr>
      <w:r>
        <w:rPr>
          <w:rFonts w:ascii="Verdana" w:hAnsi="Verdana"/>
          <w:sz w:val="28"/>
          <w:szCs w:val="28"/>
        </w:rPr>
        <w:t>Vitaal de lente in</w:t>
      </w:r>
    </w:p>
    <w:p w:rsidR="00FE0F66" w:rsidRDefault="00FE0F66" w:rsidP="00FE0F66">
      <w:pPr>
        <w:rPr>
          <w:rFonts w:ascii="Verdana" w:hAnsi="Verdana"/>
          <w:sz w:val="28"/>
          <w:szCs w:val="28"/>
        </w:rPr>
      </w:pPr>
    </w:p>
    <w:p w:rsidR="00FE0F66" w:rsidRDefault="00FE0F66" w:rsidP="00FE0F66">
      <w:pPr>
        <w:rPr>
          <w:rFonts w:ascii="Verdana" w:hAnsi="Verdana"/>
        </w:rPr>
      </w:pPr>
      <w:r>
        <w:rPr>
          <w:rFonts w:ascii="Verdana" w:hAnsi="Verdana"/>
        </w:rPr>
        <w:t>Basisoefeningen Euritmie</w:t>
      </w:r>
    </w:p>
    <w:p w:rsidR="00FE0F66" w:rsidRDefault="00FE0F66" w:rsidP="00FE0F66">
      <w:pPr>
        <w:rPr>
          <w:rFonts w:ascii="Verdana" w:hAnsi="Verdana"/>
          <w:sz w:val="22"/>
          <w:szCs w:val="22"/>
        </w:rPr>
      </w:pPr>
    </w:p>
    <w:p w:rsidR="00FE0F66" w:rsidRDefault="00FE0F66" w:rsidP="00FE0F66">
      <w:r>
        <w:rPr>
          <w:rFonts w:ascii="Verdana" w:hAnsi="Verdana"/>
          <w:sz w:val="22"/>
          <w:szCs w:val="22"/>
        </w:rPr>
        <w:t>Je leert in een ontspannen sfeer een aantal basisoefeningen die een weldadige en harmoniserende werking hebben op lichaam, ziel en geest. Het kan een eerste kennismaking zijn, maar het kan ook de euritmie die je al kent, onderhouden en verdiepen.</w:t>
      </w:r>
    </w:p>
    <w:p w:rsidR="00FE0F66" w:rsidRDefault="00FE0F66" w:rsidP="00FE0F66">
      <w:pPr>
        <w:rPr>
          <w:rFonts w:ascii="Verdana" w:hAnsi="Verdana"/>
          <w:sz w:val="22"/>
          <w:szCs w:val="22"/>
        </w:rPr>
      </w:pPr>
    </w:p>
    <w:p w:rsidR="00FE0F66" w:rsidRDefault="00FE0F66" w:rsidP="00FE0F66">
      <w:pPr>
        <w:rPr>
          <w:rFonts w:ascii="Verdana" w:hAnsi="Verdana"/>
          <w:sz w:val="22"/>
          <w:szCs w:val="22"/>
        </w:rPr>
      </w:pPr>
      <w:r>
        <w:rPr>
          <w:rFonts w:ascii="Verdana" w:hAnsi="Verdana"/>
          <w:sz w:val="22"/>
          <w:szCs w:val="22"/>
        </w:rPr>
        <w:t>Vrijdagochtend van 9.00 – 10.00 uur</w:t>
      </w:r>
    </w:p>
    <w:p w:rsidR="00FE0F66" w:rsidRDefault="00FE0F66" w:rsidP="00FE0F66">
      <w:pPr>
        <w:rPr>
          <w:rFonts w:ascii="Verdana" w:hAnsi="Verdana"/>
          <w:sz w:val="22"/>
          <w:szCs w:val="22"/>
        </w:rPr>
      </w:pPr>
    </w:p>
    <w:p w:rsidR="00FE0F66" w:rsidRDefault="00FE0F66" w:rsidP="00FE0F66">
      <w:pPr>
        <w:rPr>
          <w:rFonts w:ascii="Verdana" w:hAnsi="Verdana"/>
          <w:sz w:val="22"/>
          <w:szCs w:val="22"/>
        </w:rPr>
      </w:pPr>
      <w:r>
        <w:rPr>
          <w:rFonts w:ascii="Verdana" w:hAnsi="Verdana"/>
          <w:sz w:val="22"/>
          <w:szCs w:val="22"/>
        </w:rPr>
        <w:t>Kosten: € 80,00 voor een serie van 8 keer</w:t>
      </w:r>
    </w:p>
    <w:p w:rsidR="00FE0F66" w:rsidRDefault="00FE0F66" w:rsidP="00FE0F66">
      <w:pPr>
        <w:rPr>
          <w:rFonts w:ascii="Verdana" w:hAnsi="Verdana"/>
          <w:sz w:val="22"/>
          <w:szCs w:val="22"/>
        </w:rPr>
      </w:pPr>
    </w:p>
    <w:p w:rsidR="00FE0F66" w:rsidRDefault="00FE0F66" w:rsidP="00FE0F66">
      <w:pPr>
        <w:rPr>
          <w:rFonts w:ascii="Verdana" w:hAnsi="Verdana"/>
          <w:sz w:val="22"/>
          <w:szCs w:val="22"/>
        </w:rPr>
      </w:pPr>
      <w:r>
        <w:rPr>
          <w:rFonts w:ascii="Verdana" w:hAnsi="Verdana"/>
          <w:sz w:val="22"/>
          <w:szCs w:val="22"/>
        </w:rPr>
        <w:t xml:space="preserve">Data: 22 en 29 maart, 5, 12, 19 april, 10, 17, 24 mei </w:t>
      </w:r>
    </w:p>
    <w:p w:rsidR="00FE0F66" w:rsidRDefault="00FE0F66" w:rsidP="00FE0F66">
      <w:pPr>
        <w:rPr>
          <w:rFonts w:ascii="Verdana" w:hAnsi="Verdana"/>
          <w:sz w:val="22"/>
          <w:szCs w:val="22"/>
        </w:rPr>
      </w:pPr>
      <w:r>
        <w:rPr>
          <w:rFonts w:ascii="Verdana" w:hAnsi="Verdana"/>
          <w:sz w:val="22"/>
          <w:szCs w:val="22"/>
        </w:rPr>
        <w:t>Later instappen mag ook</w:t>
      </w:r>
    </w:p>
    <w:p w:rsidR="00FE0F66" w:rsidRDefault="00FE0F66" w:rsidP="00FE0F66">
      <w:pPr>
        <w:rPr>
          <w:rFonts w:ascii="Verdana" w:hAnsi="Verdana"/>
          <w:sz w:val="22"/>
          <w:szCs w:val="22"/>
        </w:rPr>
      </w:pPr>
    </w:p>
    <w:p w:rsidR="00FE0F66" w:rsidRDefault="00FE0F66" w:rsidP="00FE0F66">
      <w:r>
        <w:rPr>
          <w:rFonts w:ascii="Verdana" w:hAnsi="Verdana"/>
          <w:sz w:val="22"/>
          <w:szCs w:val="22"/>
        </w:rPr>
        <w:t xml:space="preserve">Ghiti Brinkman: </w:t>
      </w:r>
      <w:hyperlink r:id="rId6" w:history="1">
        <w:r>
          <w:rPr>
            <w:rStyle w:val="Hyperlink"/>
            <w:rFonts w:ascii="Verdana" w:hAnsi="Verdana"/>
            <w:sz w:val="22"/>
            <w:szCs w:val="22"/>
          </w:rPr>
          <w:t>info@ghitibrinkman.nl</w:t>
        </w:r>
      </w:hyperlink>
      <w:r>
        <w:rPr>
          <w:rFonts w:ascii="Verdana" w:hAnsi="Verdana"/>
          <w:sz w:val="22"/>
          <w:szCs w:val="22"/>
        </w:rPr>
        <w:t xml:space="preserve"> of 0614145645 of 070-8882676</w:t>
      </w:r>
    </w:p>
    <w:p w:rsidR="00FE0F66" w:rsidRDefault="00FE0F66" w:rsidP="00FE0F66">
      <w:pPr>
        <w:rPr>
          <w:rFonts w:ascii="Verdana" w:hAnsi="Verdana"/>
          <w:sz w:val="22"/>
          <w:szCs w:val="22"/>
        </w:rPr>
      </w:pPr>
    </w:p>
    <w:p w:rsidR="00FE0F66" w:rsidRDefault="00FE0F66" w:rsidP="00FE0F66">
      <w:pPr>
        <w:rPr>
          <w:rFonts w:ascii="Verdana" w:hAnsi="Verdana"/>
          <w:color w:val="A20000"/>
          <w:sz w:val="22"/>
          <w:szCs w:val="22"/>
        </w:rPr>
      </w:pPr>
      <w:r>
        <w:rPr>
          <w:rFonts w:ascii="Verdana" w:hAnsi="Verdana"/>
          <w:color w:val="A20000"/>
          <w:sz w:val="22"/>
          <w:szCs w:val="22"/>
        </w:rPr>
        <w:t xml:space="preserve">In Therapeuticum Calendula </w:t>
      </w:r>
    </w:p>
    <w:p w:rsidR="00FE0F66" w:rsidRDefault="00FE0F66" w:rsidP="00FE0F66">
      <w:pPr>
        <w:rPr>
          <w:rFonts w:ascii="Verdana" w:hAnsi="Verdana"/>
          <w:color w:val="A20000"/>
          <w:sz w:val="22"/>
          <w:szCs w:val="22"/>
        </w:rPr>
      </w:pPr>
      <w:r>
        <w:rPr>
          <w:rFonts w:ascii="Verdana" w:hAnsi="Verdana"/>
          <w:color w:val="A20000"/>
          <w:sz w:val="22"/>
          <w:szCs w:val="22"/>
        </w:rPr>
        <w:t>Krugerlaan 79, Gouda</w:t>
      </w:r>
    </w:p>
    <w:p w:rsidR="00BB52B3" w:rsidRDefault="006B3CFE"/>
    <w:sectPr w:rsidR="00BB5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66"/>
    <w:rsid w:val="005377E9"/>
    <w:rsid w:val="006B3CFE"/>
    <w:rsid w:val="00C8071C"/>
    <w:rsid w:val="00FE0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E0F6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E0F66"/>
    <w:rPr>
      <w:color w:val="0563C1"/>
      <w:u w:val="single"/>
    </w:rPr>
  </w:style>
  <w:style w:type="paragraph" w:styleId="Ballontekst">
    <w:name w:val="Balloon Text"/>
    <w:basedOn w:val="Standaard"/>
    <w:link w:val="BallontekstChar"/>
    <w:uiPriority w:val="99"/>
    <w:semiHidden/>
    <w:unhideWhenUsed/>
    <w:rsid w:val="006B3CFE"/>
    <w:rPr>
      <w:rFonts w:ascii="Tahoma" w:hAnsi="Tahoma"/>
      <w:sz w:val="16"/>
      <w:szCs w:val="16"/>
    </w:rPr>
  </w:style>
  <w:style w:type="character" w:customStyle="1" w:styleId="BallontekstChar">
    <w:name w:val="Ballontekst Char"/>
    <w:basedOn w:val="Standaardalinea-lettertype"/>
    <w:link w:val="Ballontekst"/>
    <w:uiPriority w:val="99"/>
    <w:semiHidden/>
    <w:rsid w:val="006B3CFE"/>
    <w:rPr>
      <w:rFonts w:ascii="Tahoma" w:eastAsia="Arial Unicode MS" w:hAnsi="Tahoma" w:cs="Tahoma"/>
      <w:kern w:val="3"/>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E0F6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E0F66"/>
    <w:rPr>
      <w:color w:val="0563C1"/>
      <w:u w:val="single"/>
    </w:rPr>
  </w:style>
  <w:style w:type="paragraph" w:styleId="Ballontekst">
    <w:name w:val="Balloon Text"/>
    <w:basedOn w:val="Standaard"/>
    <w:link w:val="BallontekstChar"/>
    <w:uiPriority w:val="99"/>
    <w:semiHidden/>
    <w:unhideWhenUsed/>
    <w:rsid w:val="006B3CFE"/>
    <w:rPr>
      <w:rFonts w:ascii="Tahoma" w:hAnsi="Tahoma"/>
      <w:sz w:val="16"/>
      <w:szCs w:val="16"/>
    </w:rPr>
  </w:style>
  <w:style w:type="character" w:customStyle="1" w:styleId="BallontekstChar">
    <w:name w:val="Ballontekst Char"/>
    <w:basedOn w:val="Standaardalinea-lettertype"/>
    <w:link w:val="Ballontekst"/>
    <w:uiPriority w:val="99"/>
    <w:semiHidden/>
    <w:rsid w:val="006B3CFE"/>
    <w:rPr>
      <w:rFonts w:ascii="Tahoma" w:eastAsia="Arial Unicode MS" w:hAnsi="Tahoma" w:cs="Tahoma"/>
      <w:kern w:val="3"/>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hitibrinkma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Windows-gebruiker</cp:lastModifiedBy>
  <cp:revision>2</cp:revision>
  <dcterms:created xsi:type="dcterms:W3CDTF">2019-03-15T09:11:00Z</dcterms:created>
  <dcterms:modified xsi:type="dcterms:W3CDTF">2019-03-15T09:11:00Z</dcterms:modified>
</cp:coreProperties>
</file>